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="0095527C">
        <w:rPr>
          <w:rFonts w:ascii="Sylfaen" w:hAnsi="Sylfaen"/>
          <w:b w:val="0"/>
          <w:i w:val="0"/>
          <w:color w:val="003399"/>
          <w:sz w:val="20"/>
          <w:szCs w:val="20"/>
        </w:rPr>
        <w:t>Red Hat-</w:t>
      </w:r>
      <w:r w:rsidR="0095527C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ის 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პროგრამული უზრუნველყოფის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2D3280" w:rsidRPr="0095527C" w:rsidRDefault="0095527C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Cs/>
          <w:sz w:val="20"/>
          <w:szCs w:val="20"/>
          <w:lang w:val="ka-GE"/>
        </w:rPr>
      </w:pPr>
      <w:r w:rsidRPr="0095527C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სს „ვითიბი ბანკი ჯორჯია“  </w:t>
      </w:r>
      <w:r w:rsidRPr="0095527C">
        <w:rPr>
          <w:rFonts w:ascii="Sylfaen" w:eastAsia="Times New Roman" w:hAnsi="Sylfaen" w:cs="Sylfaen"/>
          <w:bCs/>
          <w:sz w:val="20"/>
          <w:szCs w:val="20"/>
        </w:rPr>
        <w:t>Red Hat-</w:t>
      </w:r>
      <w:r w:rsidRPr="0095527C">
        <w:rPr>
          <w:rFonts w:ascii="Sylfaen" w:eastAsia="Times New Roman" w:hAnsi="Sylfaen" w:cs="Sylfaen"/>
          <w:bCs/>
          <w:sz w:val="20"/>
          <w:szCs w:val="20"/>
          <w:lang w:val="ka-GE"/>
        </w:rPr>
        <w:t>ის პროგრამული უზრუნველყოფის   შესყიდვის მიზნით</w:t>
      </w:r>
      <w:r w:rsidR="007F392D" w:rsidRPr="0095527C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r w:rsidR="002D3280" w:rsidRPr="0095527C">
        <w:rPr>
          <w:rFonts w:ascii="Sylfaen" w:eastAsia="Times New Roman" w:hAnsi="Sylfaen" w:cs="Sylfaen"/>
          <w:sz w:val="20"/>
          <w:szCs w:val="20"/>
          <w:lang w:val="ka-GE"/>
        </w:rPr>
        <w:t>აცხადებს</w:t>
      </w:r>
      <w:r w:rsidR="002D3280" w:rsidRPr="009552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="002D3280" w:rsidRPr="0095527C">
        <w:rPr>
          <w:rFonts w:ascii="Sylfaen" w:eastAsia="Times New Roman" w:hAnsi="Sylfaen" w:cs="Helvetica"/>
          <w:sz w:val="20"/>
          <w:szCs w:val="20"/>
          <w:lang w:val="ka-GE"/>
        </w:rPr>
        <w:t xml:space="preserve">ღია </w:t>
      </w:r>
      <w:r w:rsidR="00D22064" w:rsidRPr="0095527C">
        <w:rPr>
          <w:rFonts w:ascii="Sylfaen" w:eastAsia="Times New Roman" w:hAnsi="Sylfaen" w:cs="Sylfaen"/>
          <w:sz w:val="20"/>
          <w:szCs w:val="20"/>
          <w:lang w:val="ka-GE"/>
        </w:rPr>
        <w:t>ტენდერს</w:t>
      </w:r>
      <w:r w:rsidRPr="0095527C">
        <w:rPr>
          <w:rFonts w:ascii="Sylfaen" w:eastAsia="Times New Roman" w:hAnsi="Sylfaen" w:cs="Sylfaen"/>
          <w:bCs/>
          <w:sz w:val="20"/>
          <w:szCs w:val="20"/>
          <w:lang w:val="ka-GE"/>
        </w:rPr>
        <w:t>.</w:t>
      </w: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DA7252">
        <w:rPr>
          <w:rFonts w:ascii="Sylfaen" w:eastAsia="Times New Roman" w:hAnsi="Sylfaen" w:cs="Helvetica"/>
          <w:bCs/>
          <w:color w:val="333333"/>
          <w:sz w:val="20"/>
          <w:szCs w:val="20"/>
        </w:rPr>
        <w:t xml:space="preserve">17 </w:t>
      </w:r>
      <w:r w:rsidR="00DA725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ივნისის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DA7252" w:rsidRPr="00DA7252">
        <w:rPr>
          <w:rFonts w:ascii="Sylfaen" w:eastAsia="Times New Roman" w:hAnsi="Sylfaen" w:cs="Helvetica"/>
          <w:b/>
          <w:bCs/>
          <w:sz w:val="20"/>
          <w:szCs w:val="20"/>
        </w:rPr>
        <w:t>Red Hat-</w:t>
      </w:r>
      <w:r w:rsidR="00DA7252" w:rsidRPr="00DA7252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ის პროგრამული უზრუნველყოფი</w:t>
      </w:r>
      <w:r w:rsidR="00DA7252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ს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შესყიდვა).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ქნიკურ საკითხებზე: სოსო გოლუბიანი, მობილურის ნომერი: 595 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11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77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02 24 24 24 (1420), ელ. ფოსტა: </w:t>
      </w:r>
      <w:r w:rsidR="00605276" w:rsidRP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s.golubiani@vtb.com.ge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662B89" w:rsidRDefault="00662B89" w:rsidP="002D3280">
      <w:pPr>
        <w:jc w:val="center"/>
      </w:pPr>
    </w:p>
    <w:p w:rsidR="003D0BB2" w:rsidRPr="00662B89" w:rsidRDefault="00662B89" w:rsidP="00662B89">
      <w:pPr>
        <w:tabs>
          <w:tab w:val="left" w:pos="1170"/>
        </w:tabs>
        <w:ind w:left="990"/>
        <w:rPr>
          <w:sz w:val="20"/>
          <w:szCs w:val="20"/>
        </w:rPr>
      </w:pPr>
      <w:r w:rsidRPr="00662B89">
        <w:rPr>
          <w:rFonts w:ascii="Sylfaen" w:hAnsi="Sylfaen" w:cs="Sylfaen"/>
          <w:sz w:val="20"/>
          <w:szCs w:val="20"/>
          <w:lang w:val="ka-GE"/>
        </w:rPr>
        <w:t>დაინტერესებული</w:t>
      </w:r>
      <w:r w:rsidRPr="00662B89">
        <w:rPr>
          <w:sz w:val="20"/>
          <w:szCs w:val="20"/>
          <w:lang w:val="ka-GE"/>
        </w:rPr>
        <w:t xml:space="preserve"> </w:t>
      </w:r>
      <w:r w:rsidRPr="00662B89">
        <w:rPr>
          <w:rFonts w:ascii="Sylfaen" w:hAnsi="Sylfaen" w:cs="Sylfaen"/>
          <w:sz w:val="20"/>
          <w:szCs w:val="20"/>
          <w:lang w:val="ka-GE"/>
        </w:rPr>
        <w:t>პირები</w:t>
      </w:r>
      <w:r w:rsidRPr="00662B89">
        <w:rPr>
          <w:sz w:val="20"/>
          <w:szCs w:val="20"/>
          <w:lang w:val="ka-GE"/>
        </w:rPr>
        <w:t xml:space="preserve">, </w:t>
      </w:r>
      <w:r w:rsidRPr="00662B89">
        <w:rPr>
          <w:rFonts w:ascii="Sylfaen" w:hAnsi="Sylfaen" w:cs="Sylfaen"/>
          <w:sz w:val="20"/>
          <w:szCs w:val="20"/>
          <w:lang w:val="ka-GE"/>
        </w:rPr>
        <w:t>ტენდერთან</w:t>
      </w:r>
      <w:r w:rsidRPr="00662B89">
        <w:rPr>
          <w:sz w:val="20"/>
          <w:szCs w:val="20"/>
          <w:lang w:val="ka-GE"/>
        </w:rPr>
        <w:t xml:space="preserve"> </w:t>
      </w:r>
      <w:r w:rsidRPr="00662B8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662B89">
        <w:rPr>
          <w:sz w:val="20"/>
          <w:szCs w:val="20"/>
          <w:lang w:val="ka-GE"/>
        </w:rPr>
        <w:t xml:space="preserve"> </w:t>
      </w:r>
      <w:r w:rsidRPr="00662B89">
        <w:rPr>
          <w:rFonts w:ascii="Sylfaen" w:hAnsi="Sylfaen" w:cs="Sylfaen"/>
          <w:sz w:val="20"/>
          <w:szCs w:val="20"/>
          <w:lang w:val="ka-GE"/>
        </w:rPr>
        <w:t>დეტალურ</w:t>
      </w:r>
      <w:r w:rsidRPr="00662B89">
        <w:rPr>
          <w:sz w:val="20"/>
          <w:szCs w:val="20"/>
          <w:lang w:val="ka-GE"/>
        </w:rPr>
        <w:t xml:space="preserve"> </w:t>
      </w:r>
      <w:r w:rsidRPr="00662B89">
        <w:rPr>
          <w:rFonts w:ascii="Sylfaen" w:hAnsi="Sylfaen" w:cs="Sylfaen"/>
          <w:sz w:val="20"/>
          <w:szCs w:val="20"/>
          <w:lang w:val="ka-GE"/>
        </w:rPr>
        <w:t>ინფორმაციას</w:t>
      </w:r>
      <w:r w:rsidRPr="00662B89">
        <w:rPr>
          <w:sz w:val="20"/>
          <w:szCs w:val="20"/>
          <w:lang w:val="ka-GE"/>
        </w:rPr>
        <w:t xml:space="preserve"> </w:t>
      </w:r>
      <w:r w:rsidRPr="00662B89">
        <w:rPr>
          <w:rFonts w:ascii="Sylfaen" w:hAnsi="Sylfaen" w:cs="Sylfaen"/>
          <w:sz w:val="20"/>
          <w:szCs w:val="20"/>
          <w:lang w:val="ka-GE"/>
        </w:rPr>
        <w:t>შეუძლია</w:t>
      </w:r>
      <w:r w:rsidRPr="00662B89">
        <w:rPr>
          <w:sz w:val="20"/>
          <w:szCs w:val="20"/>
          <w:lang w:val="ka-GE"/>
        </w:rPr>
        <w:t xml:space="preserve"> </w:t>
      </w:r>
      <w:r w:rsidRPr="00662B89">
        <w:rPr>
          <w:rFonts w:ascii="Sylfaen" w:hAnsi="Sylfaen" w:cs="Sylfaen"/>
          <w:sz w:val="20"/>
          <w:szCs w:val="20"/>
          <w:lang w:val="ka-GE"/>
        </w:rPr>
        <w:t>გაეცნონ</w:t>
      </w:r>
      <w:r w:rsidRPr="00662B89">
        <w:rPr>
          <w:sz w:val="20"/>
          <w:szCs w:val="20"/>
          <w:lang w:val="ka-GE"/>
        </w:rPr>
        <w:t xml:space="preserve"> </w:t>
      </w:r>
      <w:r w:rsidRPr="00662B89">
        <w:rPr>
          <w:rFonts w:ascii="Sylfaen" w:hAnsi="Sylfaen" w:cs="Sylfaen"/>
          <w:sz w:val="20"/>
          <w:szCs w:val="20"/>
          <w:lang w:val="ka-GE"/>
        </w:rPr>
        <w:t>შემდეგ</w:t>
      </w:r>
      <w:r w:rsidRPr="00662B89">
        <w:rPr>
          <w:sz w:val="20"/>
          <w:szCs w:val="20"/>
          <w:lang w:val="ka-GE"/>
        </w:rPr>
        <w:t xml:space="preserve"> </w:t>
      </w:r>
      <w:r>
        <w:rPr>
          <w:sz w:val="20"/>
          <w:szCs w:val="20"/>
        </w:rPr>
        <w:t xml:space="preserve">                </w:t>
      </w:r>
      <w:r w:rsidRPr="00662B89">
        <w:rPr>
          <w:rFonts w:ascii="Sylfaen" w:hAnsi="Sylfaen" w:cs="Sylfaen"/>
          <w:sz w:val="20"/>
          <w:szCs w:val="20"/>
          <w:lang w:val="ka-GE"/>
        </w:rPr>
        <w:t>ელექტრონულ</w:t>
      </w:r>
      <w:r w:rsidRPr="00662B89">
        <w:rPr>
          <w:sz w:val="20"/>
          <w:szCs w:val="20"/>
          <w:lang w:val="ka-GE"/>
        </w:rPr>
        <w:t xml:space="preserve"> </w:t>
      </w:r>
      <w:r w:rsidRPr="00662B89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662B89">
        <w:rPr>
          <w:sz w:val="20"/>
          <w:szCs w:val="20"/>
          <w:lang w:val="ka-GE"/>
        </w:rPr>
        <w:t>:</w:t>
      </w:r>
      <w:r>
        <w:rPr>
          <w:sz w:val="20"/>
          <w:szCs w:val="20"/>
        </w:rPr>
        <w:t xml:space="preserve"> </w:t>
      </w:r>
      <w:hyperlink r:id="rId9" w:history="1">
        <w:r w:rsidR="0005498E">
          <w:rPr>
            <w:rStyle w:val="Hyperlink"/>
          </w:rPr>
          <w:t>https://vtb.ge/ge/about-the-bank/tenders/65/tenderi-red-hat-is-programuli-uzrunvelkopis-sheskidvis-shesakheb</w:t>
        </w:r>
      </w:hyperlink>
      <w:r w:rsidR="0005498E">
        <w:t xml:space="preserve"> </w:t>
      </w:r>
      <w:bookmarkStart w:id="0" w:name="_GoBack"/>
      <w:bookmarkEnd w:id="0"/>
    </w:p>
    <w:sectPr w:rsidR="003D0BB2" w:rsidRPr="00662B89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19" w:rsidRDefault="000A2119" w:rsidP="008D789A">
      <w:pPr>
        <w:spacing w:after="0" w:line="240" w:lineRule="auto"/>
      </w:pPr>
      <w:r>
        <w:separator/>
      </w:r>
    </w:p>
  </w:endnote>
  <w:endnote w:type="continuationSeparator" w:id="0">
    <w:p w:rsidR="000A2119" w:rsidRDefault="000A2119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19" w:rsidRDefault="000A2119" w:rsidP="008D789A">
      <w:pPr>
        <w:spacing w:after="0" w:line="240" w:lineRule="auto"/>
      </w:pPr>
      <w:r>
        <w:separator/>
      </w:r>
    </w:p>
  </w:footnote>
  <w:footnote w:type="continuationSeparator" w:id="0">
    <w:p w:rsidR="000A2119" w:rsidRDefault="000A2119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498E"/>
    <w:rsid w:val="00096BC8"/>
    <w:rsid w:val="000A2119"/>
    <w:rsid w:val="000A5C36"/>
    <w:rsid w:val="00185BDD"/>
    <w:rsid w:val="00277C8D"/>
    <w:rsid w:val="0028164E"/>
    <w:rsid w:val="002D3280"/>
    <w:rsid w:val="003D3E21"/>
    <w:rsid w:val="004572DA"/>
    <w:rsid w:val="00462408"/>
    <w:rsid w:val="00497463"/>
    <w:rsid w:val="004C576F"/>
    <w:rsid w:val="005B101A"/>
    <w:rsid w:val="00605276"/>
    <w:rsid w:val="00662B89"/>
    <w:rsid w:val="006B3816"/>
    <w:rsid w:val="007D7BC7"/>
    <w:rsid w:val="007F392D"/>
    <w:rsid w:val="00824142"/>
    <w:rsid w:val="008C4902"/>
    <w:rsid w:val="008D789A"/>
    <w:rsid w:val="009376CC"/>
    <w:rsid w:val="0095527C"/>
    <w:rsid w:val="00B85FE7"/>
    <w:rsid w:val="00B96B63"/>
    <w:rsid w:val="00BB3ED9"/>
    <w:rsid w:val="00C063F2"/>
    <w:rsid w:val="00D22064"/>
    <w:rsid w:val="00D44EE5"/>
    <w:rsid w:val="00D74E30"/>
    <w:rsid w:val="00DA7252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tb.ge/ge/about-the-bank/tenders/65/tenderi-red-hat-is-programuli-uzrunvelkopis-sheskidvis-shesakh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8C81-D6CD-4840-9E2D-F349E979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20</cp:revision>
  <cp:lastPrinted>2019-01-23T10:39:00Z</cp:lastPrinted>
  <dcterms:created xsi:type="dcterms:W3CDTF">2019-01-23T10:45:00Z</dcterms:created>
  <dcterms:modified xsi:type="dcterms:W3CDTF">2019-06-03T11:13:00Z</dcterms:modified>
</cp:coreProperties>
</file>